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68" w:rsidRDefault="00A03C68" w:rsidP="00D07F60">
      <w:pPr>
        <w:jc w:val="center"/>
        <w:rPr>
          <w:b/>
          <w:sz w:val="24"/>
          <w:szCs w:val="24"/>
        </w:rPr>
      </w:pPr>
    </w:p>
    <w:p w:rsidR="002629C5" w:rsidRPr="00384E51" w:rsidRDefault="002629C5" w:rsidP="00D07F60">
      <w:pPr>
        <w:jc w:val="center"/>
        <w:rPr>
          <w:b/>
          <w:sz w:val="24"/>
          <w:szCs w:val="24"/>
        </w:rPr>
      </w:pPr>
      <w:r w:rsidRPr="00384E51">
        <w:rPr>
          <w:b/>
          <w:sz w:val="24"/>
          <w:szCs w:val="24"/>
        </w:rPr>
        <w:t xml:space="preserve">GIA Deed Governance </w:t>
      </w:r>
      <w:r w:rsidR="009875C9">
        <w:rPr>
          <w:b/>
          <w:sz w:val="24"/>
          <w:szCs w:val="24"/>
        </w:rPr>
        <w:t>Group (DGG)</w:t>
      </w:r>
    </w:p>
    <w:p w:rsidR="00D7325F" w:rsidRPr="00D07F60" w:rsidRDefault="00F16199" w:rsidP="00D07F60">
      <w:pPr>
        <w:jc w:val="center"/>
        <w:rPr>
          <w:b/>
        </w:rPr>
      </w:pPr>
      <w:r w:rsidRPr="00D07F60">
        <w:rPr>
          <w:b/>
        </w:rPr>
        <w:t xml:space="preserve">Meeting Summary </w:t>
      </w:r>
      <w:r w:rsidR="009875C9">
        <w:rPr>
          <w:b/>
        </w:rPr>
        <w:t>14 June 2016</w:t>
      </w:r>
    </w:p>
    <w:p w:rsidR="002629C5" w:rsidRPr="006C79BF" w:rsidRDefault="009875C9">
      <w:pPr>
        <w:rPr>
          <w:b/>
        </w:rPr>
      </w:pPr>
      <w:r w:rsidRPr="006C79BF">
        <w:rPr>
          <w:b/>
        </w:rPr>
        <w:t>GIA Governance</w:t>
      </w:r>
    </w:p>
    <w:p w:rsidR="009875C9" w:rsidRDefault="009875C9">
      <w:r>
        <w:t xml:space="preserve">DGG appreciated the opportunity to engage with </w:t>
      </w:r>
      <w:r w:rsidR="004B3028">
        <w:t>Government</w:t>
      </w:r>
      <w:r>
        <w:t xml:space="preserve"> on the Biosecurity 2025 draft discussion document</w:t>
      </w:r>
      <w:r w:rsidR="004B3028">
        <w:t>. G</w:t>
      </w:r>
      <w:r>
        <w:t xml:space="preserve">oing through this process helped DGG to better understand its </w:t>
      </w:r>
      <w:r w:rsidR="004B3028">
        <w:t>role</w:t>
      </w:r>
      <w:r>
        <w:t xml:space="preserve"> in the wider </w:t>
      </w:r>
      <w:r w:rsidR="006C79BF">
        <w:t>b</w:t>
      </w:r>
      <w:r>
        <w:t xml:space="preserve">iosecurity system. DGG agreed to </w:t>
      </w:r>
      <w:r w:rsidR="004B3028">
        <w:t xml:space="preserve">undertake a </w:t>
      </w:r>
      <w:r>
        <w:t xml:space="preserve">project </w:t>
      </w:r>
      <w:r w:rsidR="006C79BF">
        <w:t>to consider New Zealand’s b</w:t>
      </w:r>
      <w:r w:rsidR="004B3028">
        <w:t>iosecurity system</w:t>
      </w:r>
      <w:r>
        <w:t xml:space="preserve">, and how the emerging role of GIA </w:t>
      </w:r>
      <w:r w:rsidR="00234D93">
        <w:t>S</w:t>
      </w:r>
      <w:r>
        <w:t xml:space="preserve">ignatories </w:t>
      </w:r>
      <w:r w:rsidR="004B3028">
        <w:t xml:space="preserve">will </w:t>
      </w:r>
      <w:r w:rsidR="00941CE6">
        <w:t>be integrated to provide better biosecurity outcomes promised by GIA.</w:t>
      </w:r>
    </w:p>
    <w:p w:rsidR="009875C9" w:rsidRDefault="009875C9">
      <w:r>
        <w:t>DGG also agreed that with the continued growth of the GIA partnership</w:t>
      </w:r>
      <w:r w:rsidR="006C79BF">
        <w:t>,</w:t>
      </w:r>
      <w:r>
        <w:t xml:space="preserve"> it is necessary to review the framework for how </w:t>
      </w:r>
      <w:r w:rsidR="00574819">
        <w:t xml:space="preserve">the </w:t>
      </w:r>
      <w:r>
        <w:t xml:space="preserve">Deed is </w:t>
      </w:r>
      <w:r w:rsidR="004B3028">
        <w:t>governed</w:t>
      </w:r>
      <w:r>
        <w:t>. The Secretariat was asked to develop a governance framework that will incorporate</w:t>
      </w:r>
      <w:r w:rsidR="004B3028">
        <w:t xml:space="preserve"> the</w:t>
      </w:r>
      <w:r w:rsidR="006F6AF8">
        <w:t xml:space="preserve"> growing </w:t>
      </w:r>
      <w:r w:rsidR="00A40069">
        <w:t>DGG</w:t>
      </w:r>
      <w:r w:rsidR="004B3028">
        <w:t xml:space="preserve"> that is now developing as more </w:t>
      </w:r>
      <w:r w:rsidR="00A40069">
        <w:t>S</w:t>
      </w:r>
      <w:r w:rsidR="004B3028">
        <w:t>ignatories join GIA.</w:t>
      </w:r>
    </w:p>
    <w:p w:rsidR="00022306" w:rsidRDefault="006C79BF" w:rsidP="002629C5">
      <w:pPr>
        <w:rPr>
          <w:rFonts w:cs="Arial"/>
        </w:rPr>
      </w:pPr>
      <w:bookmarkStart w:id="0" w:name="_GoBack"/>
      <w:bookmarkEnd w:id="0"/>
      <w:r>
        <w:rPr>
          <w:rFonts w:cs="Arial"/>
          <w:b/>
        </w:rPr>
        <w:br/>
      </w:r>
      <w:r w:rsidR="009875C9" w:rsidRPr="006C79BF">
        <w:rPr>
          <w:rFonts w:cs="Arial"/>
          <w:b/>
        </w:rPr>
        <w:t>Biosecurity Forum</w:t>
      </w:r>
      <w:r>
        <w:rPr>
          <w:rFonts w:cs="Arial"/>
          <w:b/>
        </w:rPr>
        <w:br/>
      </w:r>
      <w:r w:rsidR="009875C9">
        <w:rPr>
          <w:rFonts w:cs="Arial"/>
        </w:rPr>
        <w:t>Options for a late 2016 Biosecurity Forum were discussed, with announcements in this regard expected shortly.</w:t>
      </w:r>
    </w:p>
    <w:p w:rsidR="007D1019" w:rsidRPr="006C79BF" w:rsidRDefault="006C79BF" w:rsidP="00F16199">
      <w:pPr>
        <w:spacing w:before="60" w:after="60"/>
        <w:rPr>
          <w:rFonts w:ascii="Calibri" w:hAnsi="Calibri" w:cs="Arial"/>
          <w:b/>
        </w:rPr>
      </w:pPr>
      <w:r>
        <w:rPr>
          <w:rFonts w:ascii="Calibri" w:hAnsi="Calibri" w:cs="Arial"/>
          <w:i/>
        </w:rPr>
        <w:br/>
      </w:r>
      <w:r w:rsidR="009875C9" w:rsidRPr="006C79BF">
        <w:rPr>
          <w:rFonts w:ascii="Calibri" w:hAnsi="Calibri" w:cs="Arial"/>
          <w:b/>
        </w:rPr>
        <w:t>GIA Risk Management</w:t>
      </w:r>
    </w:p>
    <w:p w:rsidR="00D518A4" w:rsidRDefault="009875C9" w:rsidP="00F16199">
      <w:pPr>
        <w:spacing w:before="60" w:after="60"/>
        <w:rPr>
          <w:rFonts w:ascii="Calibri" w:hAnsi="Calibri" w:cs="Arial"/>
        </w:rPr>
      </w:pPr>
      <w:r>
        <w:rPr>
          <w:rFonts w:ascii="Calibri" w:hAnsi="Calibri" w:cs="Arial"/>
        </w:rPr>
        <w:t>DGG agreed a risk management framework for GIA</w:t>
      </w:r>
      <w:r w:rsidR="00EC392E">
        <w:rPr>
          <w:rFonts w:ascii="Calibri" w:hAnsi="Calibri" w:cs="Arial"/>
        </w:rPr>
        <w:t xml:space="preserve">, and agreed to regularly review current and emerging risks to ensure these are actively managed and mitigated.  </w:t>
      </w:r>
      <w:r w:rsidR="006F6AF8">
        <w:rPr>
          <w:rFonts w:ascii="Calibri" w:hAnsi="Calibri" w:cs="Arial"/>
        </w:rPr>
        <w:t>T</w:t>
      </w:r>
      <w:r w:rsidR="00EC392E">
        <w:rPr>
          <w:rFonts w:ascii="Calibri" w:hAnsi="Calibri" w:cs="Arial"/>
        </w:rPr>
        <w:t xml:space="preserve">his relates to the administration and implementation of the GIA Deed, not the identification of </w:t>
      </w:r>
      <w:r w:rsidR="00A40069">
        <w:rPr>
          <w:rFonts w:ascii="Calibri" w:hAnsi="Calibri" w:cs="Arial"/>
        </w:rPr>
        <w:t>b</w:t>
      </w:r>
      <w:r w:rsidR="00EC392E">
        <w:rPr>
          <w:rFonts w:ascii="Calibri" w:hAnsi="Calibri" w:cs="Arial"/>
        </w:rPr>
        <w:t>iosecurity risks, which is managed elsewhere.</w:t>
      </w:r>
    </w:p>
    <w:p w:rsidR="00D518A4" w:rsidRDefault="00D518A4" w:rsidP="00F16199">
      <w:pPr>
        <w:spacing w:before="60" w:after="60"/>
        <w:rPr>
          <w:rFonts w:ascii="Calibri" w:hAnsi="Calibri" w:cs="Arial"/>
        </w:rPr>
      </w:pPr>
    </w:p>
    <w:p w:rsidR="00EC392E" w:rsidRPr="006C79BF" w:rsidRDefault="00EC392E" w:rsidP="00EC392E">
      <w:pPr>
        <w:spacing w:before="60" w:after="60"/>
        <w:rPr>
          <w:rFonts w:ascii="Calibri" w:hAnsi="Calibri" w:cs="Arial"/>
          <w:b/>
        </w:rPr>
      </w:pPr>
      <w:r w:rsidRPr="006C79BF">
        <w:rPr>
          <w:rFonts w:ascii="Calibri" w:hAnsi="Calibri" w:cs="Arial"/>
          <w:b/>
        </w:rPr>
        <w:t>GIA Success Measures</w:t>
      </w:r>
    </w:p>
    <w:p w:rsidR="00EC392E" w:rsidRDefault="00EC392E" w:rsidP="00EC392E">
      <w:pPr>
        <w:spacing w:before="60" w:after="60"/>
        <w:rPr>
          <w:rFonts w:ascii="Calibri" w:hAnsi="Calibri" w:cs="Arial"/>
        </w:rPr>
      </w:pPr>
      <w:r>
        <w:rPr>
          <w:rFonts w:ascii="Calibri" w:hAnsi="Calibri" w:cs="Arial"/>
        </w:rPr>
        <w:t xml:space="preserve">DGG noted the findings of the recent Colmar Brunton interviews with </w:t>
      </w:r>
      <w:r w:rsidR="006F6AF8">
        <w:rPr>
          <w:rFonts w:ascii="Calibri" w:hAnsi="Calibri" w:cs="Arial"/>
        </w:rPr>
        <w:t>S</w:t>
      </w:r>
      <w:r>
        <w:rPr>
          <w:rFonts w:ascii="Calibri" w:hAnsi="Calibri" w:cs="Arial"/>
        </w:rPr>
        <w:t>ignatories and non-</w:t>
      </w:r>
      <w:r w:rsidR="006F6AF8">
        <w:rPr>
          <w:rFonts w:ascii="Calibri" w:hAnsi="Calibri" w:cs="Arial"/>
        </w:rPr>
        <w:t>S</w:t>
      </w:r>
      <w:r>
        <w:rPr>
          <w:rFonts w:ascii="Calibri" w:hAnsi="Calibri" w:cs="Arial"/>
        </w:rPr>
        <w:t>ignatories about what a successful GIA looks like</w:t>
      </w:r>
      <w:r w:rsidR="006F6AF8">
        <w:rPr>
          <w:rFonts w:ascii="Calibri" w:hAnsi="Calibri" w:cs="Arial"/>
        </w:rPr>
        <w:t>. DGG</w:t>
      </w:r>
      <w:r>
        <w:rPr>
          <w:rFonts w:ascii="Calibri" w:hAnsi="Calibri" w:cs="Arial"/>
        </w:rPr>
        <w:t xml:space="preserve"> approved </w:t>
      </w:r>
      <w:r w:rsidR="006F6AF8">
        <w:rPr>
          <w:rFonts w:ascii="Calibri" w:hAnsi="Calibri" w:cs="Arial"/>
        </w:rPr>
        <w:t xml:space="preserve">the </w:t>
      </w:r>
      <w:r>
        <w:rPr>
          <w:rFonts w:ascii="Calibri" w:hAnsi="Calibri" w:cs="Arial"/>
        </w:rPr>
        <w:t>adoption of an initial set of indicators to gauge the ongoing success of GIA</w:t>
      </w:r>
      <w:r w:rsidR="006F6AF8">
        <w:rPr>
          <w:rFonts w:ascii="Calibri" w:hAnsi="Calibri" w:cs="Arial"/>
        </w:rPr>
        <w:t>.</w:t>
      </w:r>
    </w:p>
    <w:p w:rsidR="00EC392E" w:rsidRDefault="00EC392E" w:rsidP="00F16199">
      <w:pPr>
        <w:spacing w:before="60" w:after="60"/>
        <w:rPr>
          <w:rFonts w:ascii="Calibri" w:hAnsi="Calibri" w:cs="Arial"/>
        </w:rPr>
      </w:pPr>
    </w:p>
    <w:p w:rsidR="00EC392E" w:rsidRPr="006C79BF" w:rsidRDefault="00EC392E" w:rsidP="00EC392E">
      <w:pPr>
        <w:spacing w:before="60" w:after="60"/>
        <w:rPr>
          <w:rFonts w:ascii="Calibri" w:hAnsi="Calibri" w:cs="Arial"/>
          <w:b/>
        </w:rPr>
      </w:pPr>
      <w:r w:rsidRPr="006C79BF">
        <w:rPr>
          <w:rFonts w:ascii="Calibri" w:hAnsi="Calibri" w:cs="Arial"/>
          <w:b/>
        </w:rPr>
        <w:t>Health &amp; Safety</w:t>
      </w:r>
    </w:p>
    <w:p w:rsidR="00EC392E" w:rsidRDefault="00EC392E" w:rsidP="00EC392E">
      <w:pPr>
        <w:spacing w:before="60" w:after="60"/>
        <w:rPr>
          <w:rFonts w:ascii="Calibri" w:hAnsi="Calibri" w:cs="Arial"/>
        </w:rPr>
      </w:pPr>
      <w:r>
        <w:rPr>
          <w:rFonts w:ascii="Calibri" w:hAnsi="Calibri" w:cs="Arial"/>
        </w:rPr>
        <w:t xml:space="preserve">DGG noted the implications of recent changes to health and safety legislation and the role of </w:t>
      </w:r>
      <w:r w:rsidR="006F6AF8">
        <w:rPr>
          <w:rFonts w:ascii="Calibri" w:hAnsi="Calibri" w:cs="Arial"/>
        </w:rPr>
        <w:t>S</w:t>
      </w:r>
      <w:r>
        <w:rPr>
          <w:rFonts w:ascii="Calibri" w:hAnsi="Calibri" w:cs="Arial"/>
        </w:rPr>
        <w:t>ignatories in governing the GIA Deed and sharing decisions for biosecurity readiness and response activities. This will become a regular item for consideration by</w:t>
      </w:r>
      <w:r w:rsidR="00BF4243">
        <w:rPr>
          <w:rFonts w:ascii="Calibri" w:hAnsi="Calibri" w:cs="Arial"/>
        </w:rPr>
        <w:t xml:space="preserve"> the</w:t>
      </w:r>
      <w:r>
        <w:rPr>
          <w:rFonts w:ascii="Calibri" w:hAnsi="Calibri" w:cs="Arial"/>
        </w:rPr>
        <w:t xml:space="preserve"> DGG, and additional legal clarification </w:t>
      </w:r>
      <w:r w:rsidR="004B3028">
        <w:rPr>
          <w:rFonts w:ascii="Calibri" w:hAnsi="Calibri" w:cs="Arial"/>
        </w:rPr>
        <w:t>will</w:t>
      </w:r>
      <w:r>
        <w:rPr>
          <w:rFonts w:ascii="Calibri" w:hAnsi="Calibri" w:cs="Arial"/>
        </w:rPr>
        <w:t xml:space="preserve"> be sought on the liabilities of GIA participants </w:t>
      </w:r>
      <w:r w:rsidR="004B3028">
        <w:rPr>
          <w:rFonts w:ascii="Calibri" w:hAnsi="Calibri" w:cs="Arial"/>
        </w:rPr>
        <w:t>before</w:t>
      </w:r>
      <w:r w:rsidR="006F6AF8">
        <w:rPr>
          <w:rFonts w:ascii="Calibri" w:hAnsi="Calibri" w:cs="Arial"/>
        </w:rPr>
        <w:t xml:space="preserve"> a</w:t>
      </w:r>
      <w:r w:rsidR="004B3028">
        <w:rPr>
          <w:rFonts w:ascii="Calibri" w:hAnsi="Calibri" w:cs="Arial"/>
        </w:rPr>
        <w:t xml:space="preserve"> formal</w:t>
      </w:r>
      <w:r>
        <w:rPr>
          <w:rFonts w:ascii="Calibri" w:hAnsi="Calibri" w:cs="Arial"/>
        </w:rPr>
        <w:t xml:space="preserve"> policy is adopted.</w:t>
      </w:r>
    </w:p>
    <w:p w:rsidR="00EC392E" w:rsidRDefault="00EC392E" w:rsidP="00F16199">
      <w:pPr>
        <w:spacing w:before="60" w:after="60"/>
        <w:rPr>
          <w:rFonts w:ascii="Calibri" w:hAnsi="Calibri" w:cs="Arial"/>
        </w:rPr>
      </w:pPr>
    </w:p>
    <w:p w:rsidR="00D518A4" w:rsidRPr="006C79BF" w:rsidRDefault="00EC392E" w:rsidP="00F16199">
      <w:pPr>
        <w:spacing w:before="60" w:after="60"/>
        <w:rPr>
          <w:rFonts w:ascii="Calibri" w:hAnsi="Calibri" w:cs="Arial"/>
          <w:b/>
        </w:rPr>
      </w:pPr>
      <w:r w:rsidRPr="006C79BF">
        <w:rPr>
          <w:rFonts w:ascii="Calibri" w:hAnsi="Calibri" w:cs="Arial"/>
          <w:b/>
        </w:rPr>
        <w:t>Participation in Workshops</w:t>
      </w:r>
    </w:p>
    <w:p w:rsidR="008474D9" w:rsidRPr="006C79BF" w:rsidRDefault="008474D9" w:rsidP="008474D9">
      <w:pPr>
        <w:spacing w:before="60" w:after="60"/>
        <w:rPr>
          <w:rFonts w:ascii="Calibri" w:hAnsi="Calibri" w:cs="Arial"/>
        </w:rPr>
      </w:pPr>
      <w:r>
        <w:rPr>
          <w:rFonts w:ascii="Calibri" w:hAnsi="Calibri" w:cs="Arial"/>
        </w:rPr>
        <w:t xml:space="preserve">DGG discussed sending GIA representatives to </w:t>
      </w:r>
      <w:r w:rsidR="00EC392E">
        <w:rPr>
          <w:rFonts w:ascii="Calibri" w:hAnsi="Calibri" w:cs="Arial"/>
        </w:rPr>
        <w:t xml:space="preserve">a forthcoming Incident Planning Forum </w:t>
      </w:r>
      <w:r>
        <w:rPr>
          <w:rFonts w:ascii="Calibri" w:hAnsi="Calibri" w:cs="Arial"/>
        </w:rPr>
        <w:t xml:space="preserve">in Wellington </w:t>
      </w:r>
      <w:r w:rsidR="00EC392E">
        <w:rPr>
          <w:rFonts w:ascii="Calibri" w:hAnsi="Calibri" w:cs="Arial"/>
        </w:rPr>
        <w:t>hosted by MPI; and a Research Development</w:t>
      </w:r>
      <w:r>
        <w:rPr>
          <w:rFonts w:ascii="Calibri" w:hAnsi="Calibri" w:cs="Arial"/>
        </w:rPr>
        <w:t xml:space="preserve"> &amp; Education Workshop in Melbourne hosted by Plant Health Australia</w:t>
      </w:r>
      <w:r w:rsidR="006F6AF8">
        <w:rPr>
          <w:rFonts w:ascii="Calibri" w:hAnsi="Calibri" w:cs="Arial"/>
        </w:rPr>
        <w:t>.</w:t>
      </w:r>
      <w:r w:rsidR="00D518A4">
        <w:rPr>
          <w:rFonts w:ascii="Calibri" w:hAnsi="Calibri" w:cs="Arial"/>
        </w:rPr>
        <w:t xml:space="preserve"> </w:t>
      </w:r>
    </w:p>
    <w:p w:rsidR="00CB5C7F" w:rsidRDefault="00CB5C7F" w:rsidP="008474D9">
      <w:pPr>
        <w:spacing w:before="60" w:after="60"/>
        <w:rPr>
          <w:rFonts w:ascii="Calibri" w:hAnsi="Calibri" w:cs="Arial"/>
          <w:i/>
        </w:rPr>
      </w:pPr>
    </w:p>
    <w:p w:rsidR="006C79BF" w:rsidRDefault="006C79BF" w:rsidP="008474D9">
      <w:pPr>
        <w:spacing w:before="60" w:after="60"/>
        <w:rPr>
          <w:rFonts w:ascii="Calibri" w:hAnsi="Calibri" w:cs="Arial"/>
          <w:i/>
        </w:rPr>
      </w:pPr>
    </w:p>
    <w:p w:rsidR="006C79BF" w:rsidRDefault="006C79BF" w:rsidP="008474D9">
      <w:pPr>
        <w:spacing w:before="60" w:after="60"/>
        <w:rPr>
          <w:rFonts w:ascii="Calibri" w:hAnsi="Calibri" w:cs="Arial"/>
          <w:i/>
        </w:rPr>
      </w:pPr>
    </w:p>
    <w:p w:rsidR="006C79BF" w:rsidRDefault="006C79BF" w:rsidP="008474D9">
      <w:pPr>
        <w:spacing w:before="60" w:after="60"/>
        <w:rPr>
          <w:rFonts w:ascii="Calibri" w:hAnsi="Calibri" w:cs="Arial"/>
          <w:i/>
        </w:rPr>
      </w:pPr>
    </w:p>
    <w:p w:rsidR="008474D9" w:rsidRPr="006C79BF" w:rsidRDefault="008474D9" w:rsidP="008474D9">
      <w:pPr>
        <w:spacing w:before="60" w:after="60"/>
        <w:rPr>
          <w:rFonts w:ascii="Calibri" w:hAnsi="Calibri" w:cs="Arial"/>
          <w:b/>
        </w:rPr>
      </w:pPr>
      <w:r w:rsidRPr="006C79BF">
        <w:rPr>
          <w:rFonts w:ascii="Calibri" w:hAnsi="Calibri" w:cs="Arial"/>
          <w:b/>
        </w:rPr>
        <w:t>GIA Deed Review</w:t>
      </w:r>
    </w:p>
    <w:p w:rsidR="00E87B8F" w:rsidRPr="00E87B8F" w:rsidRDefault="00E87B8F" w:rsidP="00F16199">
      <w:pPr>
        <w:spacing w:before="60" w:after="60"/>
        <w:rPr>
          <w:rFonts w:ascii="Calibri" w:hAnsi="Calibri" w:cs="Arial"/>
        </w:rPr>
      </w:pPr>
      <w:r>
        <w:rPr>
          <w:rFonts w:ascii="Calibri" w:hAnsi="Calibri" w:cs="Arial"/>
        </w:rPr>
        <w:t xml:space="preserve">The afternoon session was an extended workshop considering possible changes to the GIA Deed, based on feedback received from a range of Deed </w:t>
      </w:r>
      <w:r w:rsidR="006F6AF8">
        <w:rPr>
          <w:rFonts w:ascii="Calibri" w:hAnsi="Calibri" w:cs="Arial"/>
        </w:rPr>
        <w:t>S</w:t>
      </w:r>
      <w:r>
        <w:rPr>
          <w:rFonts w:ascii="Calibri" w:hAnsi="Calibri" w:cs="Arial"/>
        </w:rPr>
        <w:t>ignatories and non-</w:t>
      </w:r>
      <w:r w:rsidR="006F6AF8">
        <w:rPr>
          <w:rFonts w:ascii="Calibri" w:hAnsi="Calibri" w:cs="Arial"/>
        </w:rPr>
        <w:t>S</w:t>
      </w:r>
      <w:r>
        <w:rPr>
          <w:rFonts w:ascii="Calibri" w:hAnsi="Calibri" w:cs="Arial"/>
        </w:rPr>
        <w:t>ignatories.</w:t>
      </w:r>
      <w:r w:rsidR="006C79BF">
        <w:rPr>
          <w:rFonts w:ascii="Calibri" w:hAnsi="Calibri" w:cs="Arial"/>
        </w:rPr>
        <w:t xml:space="preserve"> </w:t>
      </w:r>
      <w:r w:rsidRPr="00E87B8F">
        <w:rPr>
          <w:rFonts w:ascii="Calibri" w:hAnsi="Calibri" w:cs="Arial"/>
        </w:rPr>
        <w:t>Initial timeframes have moved back a little</w:t>
      </w:r>
      <w:r w:rsidR="006F6AF8">
        <w:rPr>
          <w:rFonts w:ascii="Calibri" w:hAnsi="Calibri" w:cs="Arial"/>
        </w:rPr>
        <w:t>.</w:t>
      </w:r>
      <w:r w:rsidRPr="00E87B8F">
        <w:rPr>
          <w:rFonts w:ascii="Calibri" w:hAnsi="Calibri" w:cs="Arial"/>
        </w:rPr>
        <w:t xml:space="preserve"> DGG expects to consider </w:t>
      </w:r>
      <w:r w:rsidR="006C79BF">
        <w:rPr>
          <w:rFonts w:ascii="Calibri" w:hAnsi="Calibri" w:cs="Arial"/>
        </w:rPr>
        <w:t xml:space="preserve">any </w:t>
      </w:r>
      <w:r w:rsidRPr="00E87B8F">
        <w:rPr>
          <w:rFonts w:ascii="Calibri" w:hAnsi="Calibri" w:cs="Arial"/>
        </w:rPr>
        <w:t xml:space="preserve">final changes at its next </w:t>
      </w:r>
      <w:r w:rsidR="006F6AF8" w:rsidRPr="00E87B8F">
        <w:rPr>
          <w:rFonts w:ascii="Calibri" w:hAnsi="Calibri" w:cs="Arial"/>
        </w:rPr>
        <w:t>meeting</w:t>
      </w:r>
      <w:r w:rsidRPr="00E87B8F">
        <w:rPr>
          <w:rFonts w:ascii="Calibri" w:hAnsi="Calibri" w:cs="Arial"/>
        </w:rPr>
        <w:t xml:space="preserve"> in August 2016</w:t>
      </w:r>
      <w:r w:rsidR="006C79BF">
        <w:rPr>
          <w:rFonts w:ascii="Calibri" w:hAnsi="Calibri" w:cs="Arial"/>
        </w:rPr>
        <w:t xml:space="preserve">. It </w:t>
      </w:r>
      <w:r w:rsidR="006F6AF8">
        <w:rPr>
          <w:rFonts w:ascii="Calibri" w:hAnsi="Calibri" w:cs="Arial"/>
        </w:rPr>
        <w:t xml:space="preserve">will </w:t>
      </w:r>
      <w:r w:rsidRPr="00E87B8F">
        <w:rPr>
          <w:rFonts w:ascii="Calibri" w:hAnsi="Calibri" w:cs="Arial"/>
        </w:rPr>
        <w:t xml:space="preserve">circulate information about these proposals for change </w:t>
      </w:r>
      <w:r w:rsidR="00BF4243">
        <w:rPr>
          <w:rFonts w:ascii="Calibri" w:hAnsi="Calibri" w:cs="Arial"/>
        </w:rPr>
        <w:t>following the meeting</w:t>
      </w:r>
      <w:r w:rsidRPr="00E87B8F">
        <w:rPr>
          <w:rFonts w:ascii="Calibri" w:hAnsi="Calibri" w:cs="Arial"/>
        </w:rPr>
        <w:t xml:space="preserve">. </w:t>
      </w:r>
    </w:p>
    <w:p w:rsidR="00E87B8F" w:rsidRDefault="00E87B8F" w:rsidP="00F16199">
      <w:pPr>
        <w:spacing w:before="60" w:after="60"/>
        <w:rPr>
          <w:rFonts w:ascii="Calibri" w:hAnsi="Calibri" w:cs="Arial"/>
          <w:b/>
        </w:rPr>
      </w:pPr>
    </w:p>
    <w:p w:rsidR="007D1019" w:rsidRDefault="007D1019" w:rsidP="00F16199">
      <w:pPr>
        <w:spacing w:before="60" w:after="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Next meeting</w:t>
      </w:r>
    </w:p>
    <w:p w:rsidR="007D1019" w:rsidRPr="007D1019" w:rsidRDefault="007D1019" w:rsidP="00F16199">
      <w:pPr>
        <w:spacing w:before="60" w:after="60"/>
        <w:rPr>
          <w:rFonts w:ascii="Calibri" w:hAnsi="Calibri" w:cs="Arial"/>
        </w:rPr>
      </w:pPr>
      <w:r w:rsidRPr="007D1019">
        <w:rPr>
          <w:rFonts w:ascii="Calibri" w:hAnsi="Calibri" w:cs="Arial"/>
        </w:rPr>
        <w:t>The next DGG meeting is scheduled</w:t>
      </w:r>
      <w:r w:rsidR="00BF4243">
        <w:rPr>
          <w:rFonts w:ascii="Calibri" w:hAnsi="Calibri" w:cs="Arial"/>
        </w:rPr>
        <w:t xml:space="preserve"> for late</w:t>
      </w:r>
      <w:r w:rsidR="00E87B8F">
        <w:rPr>
          <w:rFonts w:ascii="Calibri" w:hAnsi="Calibri" w:cs="Arial"/>
        </w:rPr>
        <w:t xml:space="preserve"> August 2016.</w:t>
      </w:r>
    </w:p>
    <w:sectPr w:rsidR="007D1019" w:rsidRPr="007D101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89" w:rsidRDefault="00AF1989" w:rsidP="00A03C68">
      <w:pPr>
        <w:spacing w:after="0" w:line="240" w:lineRule="auto"/>
      </w:pPr>
      <w:r>
        <w:separator/>
      </w:r>
    </w:p>
  </w:endnote>
  <w:endnote w:type="continuationSeparator" w:id="0">
    <w:p w:rsidR="00AF1989" w:rsidRDefault="00AF1989" w:rsidP="00A0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89" w:rsidRDefault="00AF1989" w:rsidP="00A03C68">
      <w:pPr>
        <w:spacing w:after="0" w:line="240" w:lineRule="auto"/>
      </w:pPr>
      <w:r>
        <w:separator/>
      </w:r>
    </w:p>
  </w:footnote>
  <w:footnote w:type="continuationSeparator" w:id="0">
    <w:p w:rsidR="00AF1989" w:rsidRDefault="00AF1989" w:rsidP="00A0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C68" w:rsidRDefault="00A03C68">
    <w:pPr>
      <w:pStyle w:val="Header"/>
    </w:pPr>
    <w:r>
      <w:rPr>
        <w:b/>
        <w:noProof/>
        <w:sz w:val="24"/>
        <w:szCs w:val="24"/>
        <w:lang w:eastAsia="en-NZ"/>
      </w:rPr>
      <w:drawing>
        <wp:anchor distT="0" distB="0" distL="114300" distR="114300" simplePos="0" relativeHeight="251658752" behindDoc="0" locked="0" layoutInCell="1" allowOverlap="1" wp14:anchorId="7B04B3EA" wp14:editId="5B237F3E">
          <wp:simplePos x="0" y="0"/>
          <wp:positionH relativeFrom="column">
            <wp:posOffset>3695700</wp:posOffset>
          </wp:positionH>
          <wp:positionV relativeFrom="paragraph">
            <wp:posOffset>-19685</wp:posOffset>
          </wp:positionV>
          <wp:extent cx="2066925" cy="72517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IA logo 2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A4866"/>
    <w:multiLevelType w:val="hybridMultilevel"/>
    <w:tmpl w:val="5486041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0248B4"/>
    <w:multiLevelType w:val="hybridMultilevel"/>
    <w:tmpl w:val="EDA0A3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99"/>
    <w:rsid w:val="00022306"/>
    <w:rsid w:val="00121B4F"/>
    <w:rsid w:val="00190C58"/>
    <w:rsid w:val="00234D93"/>
    <w:rsid w:val="00252614"/>
    <w:rsid w:val="002611D5"/>
    <w:rsid w:val="002629C5"/>
    <w:rsid w:val="0030071B"/>
    <w:rsid w:val="00384E51"/>
    <w:rsid w:val="00400445"/>
    <w:rsid w:val="00443033"/>
    <w:rsid w:val="004B3028"/>
    <w:rsid w:val="00552164"/>
    <w:rsid w:val="00562060"/>
    <w:rsid w:val="00574819"/>
    <w:rsid w:val="005B210D"/>
    <w:rsid w:val="005D5CF9"/>
    <w:rsid w:val="00615B69"/>
    <w:rsid w:val="00682FE8"/>
    <w:rsid w:val="006C79BF"/>
    <w:rsid w:val="006F6AF8"/>
    <w:rsid w:val="007D1019"/>
    <w:rsid w:val="007E18AE"/>
    <w:rsid w:val="007E64A5"/>
    <w:rsid w:val="008216E5"/>
    <w:rsid w:val="008474D9"/>
    <w:rsid w:val="008D1A70"/>
    <w:rsid w:val="00941CE6"/>
    <w:rsid w:val="00975154"/>
    <w:rsid w:val="009875C9"/>
    <w:rsid w:val="009C7ADC"/>
    <w:rsid w:val="00A03C68"/>
    <w:rsid w:val="00A40069"/>
    <w:rsid w:val="00AF1989"/>
    <w:rsid w:val="00B63B85"/>
    <w:rsid w:val="00B66C4A"/>
    <w:rsid w:val="00BF4243"/>
    <w:rsid w:val="00C04CA2"/>
    <w:rsid w:val="00C21170"/>
    <w:rsid w:val="00C24543"/>
    <w:rsid w:val="00C6057A"/>
    <w:rsid w:val="00C63E72"/>
    <w:rsid w:val="00CB5C7F"/>
    <w:rsid w:val="00CB7CE8"/>
    <w:rsid w:val="00D02D42"/>
    <w:rsid w:val="00D04805"/>
    <w:rsid w:val="00D07F60"/>
    <w:rsid w:val="00D518A4"/>
    <w:rsid w:val="00D55483"/>
    <w:rsid w:val="00D6142A"/>
    <w:rsid w:val="00D7325F"/>
    <w:rsid w:val="00E46BAF"/>
    <w:rsid w:val="00E87B8F"/>
    <w:rsid w:val="00EA3749"/>
    <w:rsid w:val="00EC392E"/>
    <w:rsid w:val="00ED555F"/>
    <w:rsid w:val="00F16199"/>
    <w:rsid w:val="00F26993"/>
    <w:rsid w:val="00F9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697F4-44C7-4F83-9FB1-26F68804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1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52614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2526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C68"/>
  </w:style>
  <w:style w:type="paragraph" w:styleId="Footer">
    <w:name w:val="footer"/>
    <w:basedOn w:val="Normal"/>
    <w:link w:val="FooterChar"/>
    <w:uiPriority w:val="99"/>
    <w:unhideWhenUsed/>
    <w:rsid w:val="00A0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>
        <TermInfo xmlns="http://schemas.microsoft.com/office/infopath/2007/PartnerControls">
          <TermName>Meetings</TermName>
          <TermId>d9f8518b-7712-43e1-baa5-49d4d6cbecd4</TermId>
        </TermInfo>
      </Terms>
    </C3TopicNote>
    <k182b6bd2a994f8f95e924da00d78e9b xmlns="4ee17582-4bfd-407b-b553-e98b9af737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cf402fa0-b6a8-49a7-a22e-a95b6152c608</TermId>
        </TermInfo>
      </Terms>
    </k182b6bd2a994f8f95e924da00d78e9b>
    <PingarLastProcessed xmlns="4ee17582-4bfd-407b-b553-e98b9af73715">2016-04-11T13:06:14+00:00</PingarLastProcessed>
    <ffcdb518397e41e8a5447fa46841a57f xmlns="4ee17582-4bfd-407b-b553-e98b9af73715">
      <Terms xmlns="http://schemas.microsoft.com/office/infopath/2007/PartnerControls"/>
    </ffcdb518397e41e8a5447fa46841a57f>
    <TaxKeywordTaxHTField xmlns="4ee17582-4bfd-407b-b553-e98b9af73715">
      <Terms xmlns="http://schemas.microsoft.com/office/infopath/2007/PartnerControls">
        <TermInfo xmlns="http://schemas.microsoft.com/office/infopath/2007/PartnerControls">
          <TermName>DGG</TermName>
          <TermId>69f0921b-d0cf-48c5-a1dd-960b94fd7e83</TermId>
        </TermInfo>
        <TermInfo xmlns="http://schemas.microsoft.com/office/infopath/2007/PartnerControls">
          <TermName>April 2016</TermName>
          <TermId>f9b740e4-908f-4833-83e1-b9f9124cae16</TermId>
        </TermInfo>
      </Terms>
    </TaxKeywordTaxHTField>
    <e5d101e695d0413894eac226a6aa764c xmlns="4ee17582-4bfd-407b-b553-e98b9af737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</TermName>
          <TermId xmlns="http://schemas.microsoft.com/office/infopath/2007/PartnerControls">cf3577db-e2dd-4ad8-afd5-b26ff5a5f108</TermId>
        </TermInfo>
        <TermInfo xmlns="http://schemas.microsoft.com/office/infopath/2007/PartnerControls">
          <TermName xmlns="http://schemas.microsoft.com/office/infopath/2007/PartnerControls">costs</TermName>
          <TermId xmlns="http://schemas.microsoft.com/office/infopath/2007/PartnerControls">1e17068a-542b-4584-ae79-5c70d8de677f</TermId>
        </TermInfo>
        <TermInfo xmlns="http://schemas.microsoft.com/office/infopath/2007/PartnerControls">
          <TermName xmlns="http://schemas.microsoft.com/office/infopath/2007/PartnerControls">citrus</TermName>
          <TermId xmlns="http://schemas.microsoft.com/office/infopath/2007/PartnerControls">62ea0b67-26ac-471c-8721-872821746153</TermId>
        </TermInfo>
        <TermInfo xmlns="http://schemas.microsoft.com/office/infopath/2007/PartnerControls">
          <TermName xmlns="http://schemas.microsoft.com/office/infopath/2007/PartnerControls">dairy</TermName>
          <TermId xmlns="http://schemas.microsoft.com/office/infopath/2007/PartnerControls">2549bcbc-15a4-45b9-b6a1-e658bb2f5036</TermId>
        </TermInfo>
        <TermInfo xmlns="http://schemas.microsoft.com/office/infopath/2007/PartnerControls">
          <TermName xmlns="http://schemas.microsoft.com/office/infopath/2007/PartnerControls">red</TermName>
          <TermId xmlns="http://schemas.microsoft.com/office/infopath/2007/PartnerControls">80df01bc-9a50-4f64-a0e8-f5984ca01ad4</TermId>
        </TermInfo>
      </Terms>
    </e5d101e695d0413894eac226a6aa764c>
    <TaxCatchAll xmlns="4ee17582-4bfd-407b-b553-e98b9af73715">
      <Value>2769</Value>
      <Value>4587</Value>
      <Value>2800</Value>
      <Value>2805</Value>
      <Value>650</Value>
      <Value>14</Value>
      <Value>275</Value>
      <Value>1</Value>
      <Value>17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2B2379630760B546B933F02F174900F3" ma:contentTypeVersion="0" ma:contentTypeDescription="Create a new Word Document" ma:contentTypeScope="" ma:versionID="8cc6ac7db86a34eca19ca3d8a73905d2">
  <xsd:schema xmlns:xsd="http://www.w3.org/2001/XMLSchema" xmlns:xs="http://www.w3.org/2001/XMLSchema" xmlns:p="http://schemas.microsoft.com/office/2006/metadata/properties" xmlns:ns3="01be4277-2979-4a68-876d-b92b25fceece" xmlns:ns4="4ee17582-4bfd-407b-b553-e98b9af73715" targetNamespace="http://schemas.microsoft.com/office/2006/metadata/properties" ma:root="true" ma:fieldsID="afd15764038ff5fd7662bd45b696bbca" ns3:_="" ns4:_="">
    <xsd:import namespace="01be4277-2979-4a68-876d-b92b25fceece"/>
    <xsd:import namespace="4ee17582-4bfd-407b-b553-e98b9af73715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k182b6bd2a994f8f95e924da00d78e9b" minOccurs="0"/>
                <xsd:element ref="ns4:ffcdb518397e41e8a5447fa46841a57f" minOccurs="0"/>
                <xsd:element ref="ns4:e5d101e695d0413894eac226a6aa764c" minOccurs="0"/>
                <xsd:element ref="ns4:PingarLast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3bfd400a-bb0f-42a8-a885-98b592a0f767" ma:termSetId="3a592a89-6bc1-4c8c-80ff-f37625b7c14c" ma:anchorId="23787522-e14e-4906-8a9e-4afd1fd2360b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17582-4bfd-407b-b553-e98b9af737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49d6d31-bb35-4f13-bfd6-ffd1e34fa547}" ma:internalName="TaxCatchAll" ma:showField="CatchAllData" ma:web="4ee17582-4bfd-407b-b553-e98b9af73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49d6d31-bb35-4f13-bfd6-ffd1e34fa547}" ma:internalName="TaxCatchAllLabel" ma:readOnly="true" ma:showField="CatchAllDataLabel" ma:web="4ee17582-4bfd-407b-b553-e98b9af73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82b6bd2a994f8f95e924da00d78e9b" ma:index="14" nillable="true" ma:taxonomy="true" ma:internalName="k182b6bd2a994f8f95e924da00d78e9b" ma:taxonomyFieldName="MPISecurityClassification" ma:displayName="Security Classification" ma:default="1;#None|cf402fa0-b6a8-49a7-a22e-a95b6152c608" ma:fieldId="{4182b6bd-2a99-4f8f-95e9-24da00d78e9b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cdb518397e41e8a5447fa46841a57f" ma:index="17" nillable="true" ma:taxonomy="true" ma:internalName="ffcdb518397e41e8a5447fa46841a57f" ma:taxonomyFieldName="MPIYear" ma:displayName="Year" ma:default="" ma:fieldId="{ffcdb518-397e-41e8-a544-7fa46841a57f}" ma:sspId="3bfd400a-bb0f-42a8-a885-98b592a0f767" ma:termSetId="a2794d3b-ad43-433c-baba-58d8fc3e78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d101e695d0413894eac226a6aa764c" ma:index="20" nillable="true" ma:taxonomy="true" ma:internalName="e5d101e695d0413894eac226a6aa764c" ma:taxonomyFieldName="PingarMPI_Terms" ma:displayName="Derived Terms" ma:fieldId="{e5d101e6-95d0-4138-94ea-c226a6aa764c}" ma:taxonomyMulti="true" ma:sspId="3bfd400a-bb0f-42a8-a885-98b592a0f767" ma:termSetId="c0c02398-e6f2-4f2e-9af7-34dd048d9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garLastProcessed" ma:index="21" nillable="true" ma:displayName="PingarLastProcessed" ma:format="DateTime" ma:internalName="PingarLastProcess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F6C81-DCEC-4A96-B9B3-21328DFE4DF0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4ee17582-4bfd-407b-b553-e98b9af73715"/>
  </ds:schemaRefs>
</ds:datastoreItem>
</file>

<file path=customXml/itemProps2.xml><?xml version="1.0" encoding="utf-8"?>
<ds:datastoreItem xmlns:ds="http://schemas.openxmlformats.org/officeDocument/2006/customXml" ds:itemID="{656A27E6-5A95-4FDB-BFF5-2AF3D7B23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4ee17582-4bfd-407b-b553-e98b9af73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DF084-4E7A-4E34-85AE-A8F3DA203FC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597C97-BFFB-4876-899C-CB6571E1A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Rich (Steve)</dc:creator>
  <cp:keywords>DGG ; April 2016</cp:keywords>
  <dc:description/>
  <cp:lastModifiedBy>santalars</cp:lastModifiedBy>
  <cp:revision>3</cp:revision>
  <dcterms:created xsi:type="dcterms:W3CDTF">2016-06-23T01:29:00Z</dcterms:created>
  <dcterms:modified xsi:type="dcterms:W3CDTF">2016-06-23T01:53:00Z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0x0101005496552013C0BA46BE88192D5C6EB20B00BC7B51C3C3DA487E91D1E0ED95F8C85C002B2379630760B546B933F02F174900F3</vt:lpwstr>
  </property>
  <property fmtid="{D5CDD505-2E9C-101B-9397-08002B2CF9AE}" pid="3" name="TaxKeyword">
    <vt:lpwstr>2769;#DGG|69f0921b-d0cf-48c5-a1dd-960b94fd7e83;#4587;#April 2016|f9b740e4-908f-4833-83e1-b9f9124cae16</vt:lpwstr>
  </property>
  <property fmtid="{D5CDD505-2E9C-101B-9397-08002B2CF9AE}" pid="4" name="MPIYear">
    <vt:lpwstr/>
  </property>
  <property fmtid="{D5CDD505-2E9C-101B-9397-08002B2CF9AE}" pid="5" name="MPISecurityClassification">
    <vt:lpwstr>1;#None|cf402fa0-b6a8-49a7-a22e-a95b6152c608</vt:lpwstr>
  </property>
  <property fmtid="{D5CDD505-2E9C-101B-9397-08002B2CF9AE}" pid="6" name="PingarMPI_Terms">
    <vt:lpwstr>14;#government|cf3577db-e2dd-4ad8-afd5-b26ff5a5f108;#17;#costs|1e17068a-542b-4584-ae79-5c70d8de677f;#2805;#citrus|62ea0b67-26ac-471c-8721-872821746153;#650;#dairy|2549bcbc-15a4-45b9-b6a1-e658bb2f5036;#275;#red|80df01bc-9a50-4f64-a0e8-f5984ca01ad4</vt:lpwstr>
  </property>
  <property fmtid="{D5CDD505-2E9C-101B-9397-08002B2CF9AE}" pid="7" name="C3Topic">
    <vt:lpwstr>2800;#Meetings|d9f8518b-7712-43e1-baa5-49d4d6cbecd4</vt:lpwstr>
  </property>
</Properties>
</file>